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AA45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</w:rPr>
      </w:pPr>
      <w:r w:rsidRPr="000935D3">
        <w:rPr>
          <w:rFonts w:ascii="Open Sans" w:hAnsi="Open Sans" w:cs="Open Sans"/>
          <w:b/>
          <w:bCs/>
        </w:rPr>
        <w:t xml:space="preserve">14.ª edição do Concurso Todos Contam | </w:t>
      </w:r>
      <w:r w:rsidRPr="000935D3">
        <w:rPr>
          <w:rFonts w:ascii="Open Sans" w:hAnsi="Open Sans" w:cs="Open Sans"/>
          <w:b/>
          <w:iCs/>
        </w:rPr>
        <w:t>Candidatura a “Prémio Escola”</w:t>
      </w:r>
    </w:p>
    <w:p w14:paraId="1BD21D2B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  <w:u w:val="single"/>
        </w:rPr>
      </w:pPr>
      <w:r w:rsidRPr="000935D3">
        <w:rPr>
          <w:rFonts w:ascii="Open Sans" w:hAnsi="Open Sans" w:cs="Open Sans"/>
          <w:u w:val="single"/>
        </w:rPr>
        <w:t>Confirmação de participação</w:t>
      </w:r>
    </w:p>
    <w:p w14:paraId="66B5B716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643DB73C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0935D3">
        <w:rPr>
          <w:rFonts w:ascii="Open Sans" w:hAnsi="Open Sans" w:cs="Open Sans"/>
        </w:rPr>
        <w:t xml:space="preserve">Tomámos conhecimento dos termos e condições do Regulamento do Concurso Todos Contam. </w:t>
      </w:r>
    </w:p>
    <w:p w14:paraId="2EAB5662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0935D3">
        <w:rPr>
          <w:rFonts w:ascii="Open Sans" w:hAnsi="Open Sans" w:cs="Open Sans"/>
        </w:rPr>
        <w:t xml:space="preserve">Confirmamos que a candidatura apresentada é original (não viola direitos de autor) e rege-se pelos </w:t>
      </w:r>
      <w:hyperlink r:id="rId7" w:history="1">
        <w:r w:rsidRPr="000935D3">
          <w:rPr>
            <w:rStyle w:val="Hyperlink"/>
            <w:rFonts w:ascii="Open Sans" w:hAnsi="Open Sans" w:cs="Open Sans"/>
            <w:color w:val="0070C0"/>
          </w:rPr>
          <w:t>Princípios Orientadores de Formação Financeira</w:t>
        </w:r>
      </w:hyperlink>
      <w:r w:rsidRPr="000935D3">
        <w:rPr>
          <w:rFonts w:ascii="Open Sans" w:hAnsi="Open Sans" w:cs="Open Sans"/>
        </w:rPr>
        <w:t xml:space="preserve">, </w:t>
      </w:r>
      <w:r w:rsidRPr="000935D3">
        <w:rPr>
          <w:rFonts w:ascii="Open Sans" w:hAnsi="Open Sans" w:cs="Open Sans"/>
          <w:b/>
        </w:rPr>
        <w:t>não incluindo iniciativas desenvolvidas em parceira com instituições do setor financeiro (bancos, empresas de seguros e outras instituições financeiras)</w:t>
      </w:r>
      <w:r w:rsidRPr="000935D3">
        <w:rPr>
          <w:rFonts w:ascii="Open Sans" w:hAnsi="Open Sans" w:cs="Open Sans"/>
        </w:rPr>
        <w:t xml:space="preserve">, sem o enquadramento da respetiva associação setorial. </w:t>
      </w:r>
    </w:p>
    <w:p w14:paraId="7E1DC26B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0935D3">
        <w:rPr>
          <w:rFonts w:ascii="Open Sans" w:hAnsi="Open Sans" w:cs="Open Sans"/>
        </w:rPr>
        <w:t xml:space="preserve">Autorizamos a divulgação das linhas gerais do projeto nas plataformas digitais do Plano Nacional de Formação Financeira e das entidades promotoras do Concurso Todos Contam e no relatório de atividades do Plano Nacional de Formação Financeira. </w:t>
      </w:r>
    </w:p>
    <w:p w14:paraId="56B87463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0935D3">
        <w:rPr>
          <w:rFonts w:ascii="Open Sans" w:hAnsi="Open Sans" w:cs="Open Sans"/>
        </w:rPr>
        <w:t xml:space="preserve">Os dados da Escola serão exclusivamente tratados para as finalidades acima indicadas e, de acordo com a legislação sobre Proteção de Dados Pessoais, pode exercer os direitos de informação, acesso, retificação, apagamento, oposição, limitação e portabilidade. Para mais informações sobre a política de tratamento de dados pessoais, consulte o </w:t>
      </w:r>
      <w:hyperlink r:id="rId8" w:history="1">
        <w:r w:rsidRPr="000935D3">
          <w:rPr>
            <w:rStyle w:val="Hyperlink"/>
            <w:rFonts w:ascii="Open Sans" w:hAnsi="Open Sans" w:cs="Open Sans"/>
            <w:color w:val="0070C0"/>
          </w:rPr>
          <w:t>portal Todos Contam</w:t>
        </w:r>
      </w:hyperlink>
      <w:r w:rsidRPr="000935D3">
        <w:rPr>
          <w:rFonts w:ascii="Open Sans" w:hAnsi="Open Sans" w:cs="Open Sans"/>
        </w:rPr>
        <w:t xml:space="preserve">. </w:t>
      </w:r>
    </w:p>
    <w:p w14:paraId="7D55DAFE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61BF4B17" w14:textId="77777777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  <w:r w:rsidRPr="000935D3">
        <w:rPr>
          <w:rFonts w:ascii="Open Sans" w:hAnsi="Open Sans" w:cs="Open Sans"/>
          <w:b/>
        </w:rPr>
        <w:t>Incluir assinatura do(a) Diretor(a)</w:t>
      </w:r>
    </w:p>
    <w:p w14:paraId="02B0A546" w14:textId="77777777" w:rsidR="000935D3" w:rsidRPr="000935D3" w:rsidRDefault="009379E1" w:rsidP="000935D3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939100747"/>
          <w:placeholder>
            <w:docPart w:val="99D4B8544E3E4D1A9EAD17F0E1EDFF76"/>
          </w:placeholder>
          <w:showingPlcHdr/>
        </w:sdtPr>
        <w:sdtEndPr/>
        <w:sdtContent>
          <w:r w:rsidR="000935D3" w:rsidRPr="000935D3">
            <w:rPr>
              <w:rFonts w:ascii="Open Sans" w:hAnsi="Open Sans" w:cs="Open Sans"/>
            </w:rPr>
            <w:t>_______________________________________________</w:t>
          </w:r>
        </w:sdtContent>
      </w:sdt>
    </w:p>
    <w:p w14:paraId="3A3651C9" w14:textId="77777777" w:rsid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4DC121D4" w14:textId="638D2E4E" w:rsidR="000935D3" w:rsidRPr="000935D3" w:rsidRDefault="000935D3" w:rsidP="000935D3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  <w:r w:rsidRPr="000935D3">
        <w:rPr>
          <w:rFonts w:ascii="Open Sans" w:hAnsi="Open Sans" w:cs="Open Sans"/>
          <w:b/>
        </w:rPr>
        <w:t>Incluir assinatura do(a) docente</w:t>
      </w:r>
    </w:p>
    <w:p w14:paraId="053BB317" w14:textId="77777777" w:rsidR="000935D3" w:rsidRPr="000935D3" w:rsidRDefault="009379E1" w:rsidP="000935D3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205760106"/>
          <w:placeholder>
            <w:docPart w:val="BADC0D3E8D0E42F08C6CBA99FCD6DAD5"/>
          </w:placeholder>
          <w:showingPlcHdr/>
        </w:sdtPr>
        <w:sdtEndPr/>
        <w:sdtContent>
          <w:r w:rsidR="000935D3" w:rsidRPr="000935D3">
            <w:rPr>
              <w:rFonts w:ascii="Open Sans" w:hAnsi="Open Sans" w:cs="Open Sans"/>
            </w:rPr>
            <w:t>_______________________________________________</w:t>
          </w:r>
        </w:sdtContent>
      </w:sdt>
    </w:p>
    <w:p w14:paraId="1C30B9A3" w14:textId="77777777" w:rsidR="00EB4C17" w:rsidRDefault="00EB4C17">
      <w:pPr>
        <w:rPr>
          <w:rFonts w:ascii="Open Sans" w:hAnsi="Open Sans" w:cs="Open Sans"/>
        </w:rPr>
      </w:pPr>
    </w:p>
    <w:p w14:paraId="7DA908CF" w14:textId="758BE36B" w:rsidR="0014703A" w:rsidRPr="00DC2AED" w:rsidRDefault="0014703A" w:rsidP="00DC2AED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DC2AED">
        <w:rPr>
          <w:rFonts w:ascii="Open Sans" w:hAnsi="Open Sans" w:cs="Open Sans"/>
          <w:i/>
          <w:iCs/>
          <w:sz w:val="20"/>
          <w:szCs w:val="20"/>
        </w:rPr>
        <w:t xml:space="preserve">O documento assinado deverá ser anexado ao </w:t>
      </w:r>
      <w:r w:rsidR="007517B3" w:rsidRPr="00DC2AED">
        <w:rPr>
          <w:rFonts w:ascii="Open Sans" w:hAnsi="Open Sans" w:cs="Open Sans"/>
          <w:i/>
          <w:iCs/>
          <w:sz w:val="20"/>
          <w:szCs w:val="20"/>
        </w:rPr>
        <w:t>campo “Confirmação da participação</w:t>
      </w:r>
      <w:r w:rsidR="00DC2AED" w:rsidRPr="00DC2AED">
        <w:rPr>
          <w:rFonts w:ascii="Open Sans" w:hAnsi="Open Sans" w:cs="Open Sans"/>
          <w:i/>
          <w:iCs/>
          <w:sz w:val="20"/>
          <w:szCs w:val="20"/>
        </w:rPr>
        <w:t xml:space="preserve">” no formulário </w:t>
      </w:r>
      <w:hyperlink r:id="rId9" w:history="1">
        <w:r w:rsidR="00DC2AED" w:rsidRPr="0030246C">
          <w:rPr>
            <w:rStyle w:val="Hyperlink"/>
            <w:rFonts w:ascii="Open Sans" w:hAnsi="Open Sans" w:cs="Open Sans"/>
            <w:i/>
            <w:iCs/>
            <w:color w:val="0070C0"/>
            <w:sz w:val="20"/>
            <w:szCs w:val="20"/>
          </w:rPr>
          <w:t>https://forms.gle/cUj8BdSUB9tZmQfw8</w:t>
        </w:r>
      </w:hyperlink>
      <w:r w:rsidR="00DC2AED" w:rsidRPr="00DC2AED">
        <w:rPr>
          <w:rFonts w:ascii="Open Sans" w:hAnsi="Open Sans" w:cs="Open Sans"/>
          <w:i/>
          <w:iCs/>
          <w:sz w:val="20"/>
          <w:szCs w:val="20"/>
        </w:rPr>
        <w:t>.</w:t>
      </w:r>
    </w:p>
    <w:sectPr w:rsidR="0014703A" w:rsidRPr="00DC2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kvGCXJlCDhWap8K4fvm+W87oZwJl/LfPM3lIkdwwESEvKV69frT6B3JGKXRvuZm1PrFUj9lgavuDpzwdyIMhw==" w:salt="svMjUiw/jq9ODussqpVj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D3"/>
    <w:rsid w:val="000935D3"/>
    <w:rsid w:val="0014703A"/>
    <w:rsid w:val="001C13F8"/>
    <w:rsid w:val="0030246C"/>
    <w:rsid w:val="00332DC5"/>
    <w:rsid w:val="00351CDB"/>
    <w:rsid w:val="007517B3"/>
    <w:rsid w:val="00923C64"/>
    <w:rsid w:val="009379E1"/>
    <w:rsid w:val="00C12611"/>
    <w:rsid w:val="00DC2AED"/>
    <w:rsid w:val="00EB4C17"/>
    <w:rsid w:val="00E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1338"/>
  <w15:chartTrackingRefBased/>
  <w15:docId w15:val="{AC4EB152-AC95-48F2-8000-BA256B4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D3"/>
    <w:pPr>
      <w:spacing w:after="120" w:line="360" w:lineRule="auto"/>
    </w:pPr>
    <w:rPr>
      <w:rFonts w:eastAsiaTheme="minorEastAsia"/>
      <w:kern w:val="0"/>
      <w:lang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5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03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2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oscontam.pt/pt-pt/protecao-de-dado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todoscontam.pt/pt-pt/principios-orientadore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ms.gle/cUj8BdSUB9tZmQfw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4B8544E3E4D1A9EAD17F0E1ED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58A54-5508-4507-81BA-109FAA47E451}"/>
      </w:docPartPr>
      <w:docPartBody>
        <w:p w:rsidR="004A3C75" w:rsidRDefault="004A3C75" w:rsidP="004A3C75">
          <w:pPr>
            <w:pStyle w:val="99D4B8544E3E4D1A9EAD17F0E1EDFF761"/>
          </w:pPr>
          <w:r w:rsidRPr="000935D3">
            <w:rPr>
              <w:rFonts w:ascii="Open Sans" w:hAnsi="Open Sans" w:cs="Open Sans"/>
            </w:rPr>
            <w:t>_______________________________________________</w:t>
          </w:r>
        </w:p>
      </w:docPartBody>
    </w:docPart>
    <w:docPart>
      <w:docPartPr>
        <w:name w:val="BADC0D3E8D0E42F08C6CBA99FCD6D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5A21-A70D-4FBC-9E69-53394791B6CC}"/>
      </w:docPartPr>
      <w:docPartBody>
        <w:p w:rsidR="004A3C75" w:rsidRDefault="004A3C75" w:rsidP="004A3C75">
          <w:pPr>
            <w:pStyle w:val="BADC0D3E8D0E42F08C6CBA99FCD6DAD51"/>
          </w:pPr>
          <w:r w:rsidRPr="000935D3">
            <w:rPr>
              <w:rFonts w:ascii="Open Sans" w:hAnsi="Open Sans" w:cs="Open Sans"/>
            </w:rPr>
            <w:t>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75"/>
    <w:rsid w:val="004A3C75"/>
    <w:rsid w:val="009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C75"/>
    <w:rPr>
      <w:color w:val="666666"/>
    </w:rPr>
  </w:style>
  <w:style w:type="paragraph" w:customStyle="1" w:styleId="99D4B8544E3E4D1A9EAD17F0E1EDFF761">
    <w:name w:val="99D4B8544E3E4D1A9EAD17F0E1EDFF761"/>
    <w:rsid w:val="004A3C75"/>
    <w:pPr>
      <w:spacing w:after="120" w:line="360" w:lineRule="auto"/>
    </w:pPr>
    <w:rPr>
      <w:kern w:val="0"/>
      <w:sz w:val="22"/>
      <w:szCs w:val="22"/>
      <w14:ligatures w14:val="none"/>
    </w:rPr>
  </w:style>
  <w:style w:type="paragraph" w:customStyle="1" w:styleId="BADC0D3E8D0E42F08C6CBA99FCD6DAD51">
    <w:name w:val="BADC0D3E8D0E42F08C6CBA99FCD6DAD51"/>
    <w:rsid w:val="004A3C75"/>
    <w:pPr>
      <w:spacing w:after="120" w:line="360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17117-d4d8-4f6d-923d-9f320d0c48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C1628D703134EA6396E2E0920FCCE" ma:contentTypeVersion="15" ma:contentTypeDescription="Criar um novo documento." ma:contentTypeScope="" ma:versionID="e02ee8d3d3bb9b06ded5a77257f0c1f7">
  <xsd:schema xmlns:xsd="http://www.w3.org/2001/XMLSchema" xmlns:xs="http://www.w3.org/2001/XMLSchema" xmlns:p="http://schemas.microsoft.com/office/2006/metadata/properties" xmlns:ns3="eb8a95e9-19c1-4b3f-be97-5eb56e02c8a7" xmlns:ns4="40f17117-d4d8-4f6d-923d-9f320d0c48fe" targetNamespace="http://schemas.microsoft.com/office/2006/metadata/properties" ma:root="true" ma:fieldsID="4fc8bf12ecb382ea69f6ebad9051c5f3" ns3:_="" ns4:_="">
    <xsd:import namespace="eb8a95e9-19c1-4b3f-be97-5eb56e02c8a7"/>
    <xsd:import namespace="40f17117-d4d8-4f6d-923d-9f320d0c48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a95e9-19c1-4b3f-be97-5eb56e02c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7117-d4d8-4f6d-923d-9f320d0c4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F4D5E-8ACC-4606-8649-8B67A756E84B}">
  <ds:schemaRefs>
    <ds:schemaRef ds:uri="eb8a95e9-19c1-4b3f-be97-5eb56e02c8a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40f17117-d4d8-4f6d-923d-9f320d0c48f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25F360-BD71-415D-A642-56ABEB396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9B126-0031-4955-9A10-E75590BE7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a95e9-19c1-4b3f-be97-5eb56e02c8a7"/>
    <ds:schemaRef ds:uri="40f17117-d4d8-4f6d-923d-9f320d0c4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1383</Characters>
  <Application>Microsoft Office Word</Application>
  <DocSecurity>0</DocSecurity>
  <Lines>11</Lines>
  <Paragraphs>3</Paragraphs>
  <ScaleCrop>false</ScaleCrop>
  <Company>Banco de Portugal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de Portugal</dc:creator>
  <cp:keywords/>
  <dc:description/>
  <cp:lastModifiedBy>Banco de Portugal</cp:lastModifiedBy>
  <cp:revision>6</cp:revision>
  <dcterms:created xsi:type="dcterms:W3CDTF">2025-09-17T06:36:00Z</dcterms:created>
  <dcterms:modified xsi:type="dcterms:W3CDTF">2025-09-17T06:44:00Z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339546-1082-4534-91e1-91aa69eb15e8_Enabled">
    <vt:lpwstr>true</vt:lpwstr>
  </property>
  <property fmtid="{D5CDD505-2E9C-101B-9397-08002B2CF9AE}" pid="3" name="MSIP_Label_84339546-1082-4534-91e1-91aa69eb15e8_SetDate">
    <vt:lpwstr>2025-09-17T06:32:31Z</vt:lpwstr>
  </property>
  <property fmtid="{D5CDD505-2E9C-101B-9397-08002B2CF9AE}" pid="4" name="MSIP_Label_84339546-1082-4534-91e1-91aa69eb15e8_Method">
    <vt:lpwstr>Privileged</vt:lpwstr>
  </property>
  <property fmtid="{D5CDD505-2E9C-101B-9397-08002B2CF9AE}" pid="5" name="MSIP_Label_84339546-1082-4534-91e1-91aa69eb15e8_Name">
    <vt:lpwstr>Interno - Sem marca de água</vt:lpwstr>
  </property>
  <property fmtid="{D5CDD505-2E9C-101B-9397-08002B2CF9AE}" pid="6" name="MSIP_Label_84339546-1082-4534-91e1-91aa69eb15e8_SiteId">
    <vt:lpwstr>f92c299d-3d5a-4621-abd4-755e52e5161d</vt:lpwstr>
  </property>
  <property fmtid="{D5CDD505-2E9C-101B-9397-08002B2CF9AE}" pid="7" name="MSIP_Label_84339546-1082-4534-91e1-91aa69eb15e8_ActionId">
    <vt:lpwstr>a95d9b66-b24c-4344-8f0e-5d758675ba87</vt:lpwstr>
  </property>
  <property fmtid="{D5CDD505-2E9C-101B-9397-08002B2CF9AE}" pid="8" name="MSIP_Label_84339546-1082-4534-91e1-91aa69eb15e8_ContentBits">
    <vt:lpwstr>0</vt:lpwstr>
  </property>
  <property fmtid="{D5CDD505-2E9C-101B-9397-08002B2CF9AE}" pid="9" name="MSIP_Label_84339546-1082-4534-91e1-91aa69eb15e8_Tag">
    <vt:lpwstr>10, 0, 1, 1</vt:lpwstr>
  </property>
  <property fmtid="{D5CDD505-2E9C-101B-9397-08002B2CF9AE}" pid="10" name="ContentTypeId">
    <vt:lpwstr>0x0101001A9C1628D703134EA6396E2E0920FCCE</vt:lpwstr>
  </property>
</Properties>
</file>